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F8" w:rsidRPr="00FB720A" w:rsidRDefault="00286EC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7265F8" w:rsidRPr="00FB720A" w:rsidRDefault="00915E28">
      <w:pPr>
        <w:spacing w:after="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</w:p>
    <w:p w:rsidR="007265F8" w:rsidRPr="00FB720A" w:rsidRDefault="0067630C" w:rsidP="0067630C">
      <w:pPr>
        <w:spacing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</w:t>
      </w:r>
      <w:r w:rsidR="00E12FBB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                            </w:t>
      </w:r>
      <w:r w:rsidR="00E12FBB">
        <w:rPr>
          <w:rFonts w:asciiTheme="minorHAnsi" w:hAnsiTheme="minorHAnsi" w:cstheme="minorHAnsi"/>
          <w:sz w:val="24"/>
        </w:rPr>
        <w:t>…………………………….., ……………………….</w:t>
      </w:r>
      <w:r w:rsidR="00915E28" w:rsidRPr="00FB720A">
        <w:rPr>
          <w:rFonts w:asciiTheme="minorHAnsi" w:eastAsia="Arial" w:hAnsiTheme="minorHAnsi" w:cstheme="minorHAnsi"/>
          <w:sz w:val="24"/>
        </w:rPr>
        <w:t xml:space="preserve"> </w:t>
      </w:r>
    </w:p>
    <w:p w:rsidR="007265F8" w:rsidRPr="00E12FBB" w:rsidRDefault="00E12FBB">
      <w:pPr>
        <w:rPr>
          <w:rFonts w:asciiTheme="minorHAnsi" w:eastAsia="Times New Roman" w:hAnsiTheme="minorHAnsi" w:cstheme="minorHAnsi"/>
          <w:sz w:val="20"/>
        </w:rPr>
      </w:pPr>
      <w:r w:rsidRPr="00E12FBB">
        <w:rPr>
          <w:rFonts w:asciiTheme="minorHAnsi" w:eastAsia="Times New Roman" w:hAnsiTheme="minorHAnsi" w:cstheme="minorHAnsi"/>
          <w:sz w:val="20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Theme="minorHAnsi" w:eastAsia="Times New Roman" w:hAnsiTheme="minorHAnsi" w:cstheme="minorHAnsi"/>
          <w:sz w:val="20"/>
        </w:rPr>
        <w:t xml:space="preserve">                                                </w:t>
      </w:r>
      <w:r w:rsidRPr="00E12FBB">
        <w:rPr>
          <w:rFonts w:asciiTheme="minorHAnsi" w:eastAsia="Times New Roman" w:hAnsiTheme="minorHAnsi" w:cstheme="minorHAnsi"/>
          <w:sz w:val="20"/>
        </w:rPr>
        <w:t xml:space="preserve">  Miejscowość                       dnia</w:t>
      </w:r>
    </w:p>
    <w:p w:rsidR="00045AA6" w:rsidRPr="00FB720A" w:rsidRDefault="00045AA6">
      <w:pPr>
        <w:rPr>
          <w:rFonts w:asciiTheme="minorHAnsi" w:hAnsiTheme="minorHAnsi" w:cstheme="minorHAnsi"/>
        </w:rPr>
      </w:pPr>
    </w:p>
    <w:p w:rsidR="00E12FBB" w:rsidRDefault="00E12FBB">
      <w:pPr>
        <w:pStyle w:val="Nagwek1"/>
        <w:rPr>
          <w:rFonts w:asciiTheme="minorHAnsi" w:hAnsiTheme="minorHAnsi" w:cstheme="minorHAnsi"/>
        </w:rPr>
      </w:pPr>
    </w:p>
    <w:p w:rsidR="007265F8" w:rsidRPr="00FB720A" w:rsidRDefault="00E12FBB">
      <w:pPr>
        <w:pStyle w:val="Nagwe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cenowy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Default="00915E28">
      <w:pPr>
        <w:spacing w:after="0"/>
        <w:rPr>
          <w:rFonts w:asciiTheme="minorHAnsi" w:eastAsia="Times New Roman" w:hAnsiTheme="minorHAnsi" w:cstheme="minorHAnsi"/>
          <w:sz w:val="24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E12FBB" w:rsidRPr="00FB720A" w:rsidRDefault="00E12FBB">
      <w:pPr>
        <w:spacing w:after="0"/>
        <w:rPr>
          <w:rFonts w:asciiTheme="minorHAnsi" w:hAnsiTheme="minorHAnsi" w:cstheme="minorHAnsi"/>
        </w:rPr>
      </w:pP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B40057">
      <w:pPr>
        <w:tabs>
          <w:tab w:val="center" w:pos="4087"/>
        </w:tabs>
        <w:spacing w:after="41" w:line="216" w:lineRule="auto"/>
        <w:ind w:left="-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3"/>
        </w:rPr>
        <w:t xml:space="preserve">Rodzaj robót (branża):                            </w:t>
      </w:r>
      <w:r w:rsidR="00915E28" w:rsidRPr="00FB720A">
        <w:rPr>
          <w:rFonts w:asciiTheme="minorHAnsi" w:hAnsiTheme="minorHAnsi" w:cstheme="minorHAnsi"/>
          <w:sz w:val="24"/>
        </w:rPr>
        <w:t xml:space="preserve">Budowlana </w:t>
      </w:r>
    </w:p>
    <w:p w:rsidR="007265F8" w:rsidRPr="00FB720A" w:rsidRDefault="00915E28">
      <w:pPr>
        <w:spacing w:after="71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FB720A" w:rsidP="00291824">
      <w:pPr>
        <w:tabs>
          <w:tab w:val="center" w:pos="5889"/>
        </w:tabs>
        <w:spacing w:after="27"/>
        <w:ind w:left="142" w:hanging="157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4"/>
        </w:rPr>
        <w:t>Inwestycja</w:t>
      </w:r>
      <w:r w:rsidR="00B40057">
        <w:rPr>
          <w:rFonts w:asciiTheme="minorHAnsi" w:hAnsiTheme="minorHAnsi" w:cstheme="minorHAnsi"/>
          <w:sz w:val="24"/>
        </w:rPr>
        <w:t>:</w:t>
      </w:r>
      <w:r w:rsidRPr="00FB720A">
        <w:rPr>
          <w:rFonts w:asciiTheme="minorHAnsi" w:hAnsiTheme="minorHAnsi" w:cstheme="minorHAnsi"/>
          <w:sz w:val="24"/>
        </w:rPr>
        <w:t xml:space="preserve">               </w:t>
      </w:r>
      <w:r w:rsidR="00B40057">
        <w:rPr>
          <w:rFonts w:asciiTheme="minorHAnsi" w:hAnsiTheme="minorHAnsi" w:cstheme="minorHAnsi"/>
          <w:sz w:val="24"/>
        </w:rPr>
        <w:t xml:space="preserve">                              </w:t>
      </w:r>
      <w:r w:rsidRPr="00FB720A">
        <w:rPr>
          <w:rFonts w:asciiTheme="minorHAnsi" w:hAnsiTheme="minorHAnsi" w:cstheme="minorHAnsi"/>
          <w:sz w:val="24"/>
        </w:rPr>
        <w:t>Szkoła Podstawowa nr 16 w Rzeszowie</w:t>
      </w:r>
      <w:r w:rsidR="0040344F">
        <w:rPr>
          <w:rFonts w:asciiTheme="minorHAnsi" w:hAnsiTheme="minorHAnsi" w:cstheme="minorHAnsi"/>
          <w:sz w:val="24"/>
        </w:rPr>
        <w:t xml:space="preserve">, remont </w:t>
      </w:r>
      <w:r w:rsidR="00E12FBB">
        <w:rPr>
          <w:rFonts w:asciiTheme="minorHAnsi" w:hAnsiTheme="minorHAnsi" w:cstheme="minorHAnsi"/>
          <w:sz w:val="24"/>
        </w:rPr>
        <w:t>s</w:t>
      </w:r>
      <w:r w:rsidR="0040344F">
        <w:rPr>
          <w:rFonts w:asciiTheme="minorHAnsi" w:hAnsiTheme="minorHAnsi" w:cstheme="minorHAnsi"/>
          <w:sz w:val="24"/>
        </w:rPr>
        <w:t>ali dydaktycznej nr 211</w:t>
      </w:r>
    </w:p>
    <w:p w:rsidR="007265F8" w:rsidRPr="00FB720A" w:rsidRDefault="00915E28">
      <w:pPr>
        <w:spacing w:after="5" w:line="276" w:lineRule="auto"/>
        <w:ind w:right="5480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ab/>
        <w:t xml:space="preserve"> 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tabs>
          <w:tab w:val="center" w:pos="4254"/>
        </w:tabs>
        <w:spacing w:after="0"/>
        <w:ind w:left="-1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Adres: </w:t>
      </w:r>
      <w:r w:rsidRPr="00FB720A">
        <w:rPr>
          <w:rFonts w:asciiTheme="minorHAnsi" w:hAnsiTheme="minorHAnsi" w:cstheme="minorHAnsi"/>
          <w:sz w:val="23"/>
        </w:rPr>
        <w:tab/>
      </w:r>
      <w:r w:rsidR="00FB720A" w:rsidRPr="00FB720A">
        <w:rPr>
          <w:rFonts w:asciiTheme="minorHAnsi" w:hAnsiTheme="minorHAnsi" w:cstheme="minorHAnsi"/>
          <w:sz w:val="24"/>
        </w:rPr>
        <w:t>ul. Bohaterów 1</w:t>
      </w:r>
      <w:r w:rsidRPr="00FB720A">
        <w:rPr>
          <w:rFonts w:asciiTheme="minorHAnsi" w:hAnsiTheme="minorHAnsi" w:cstheme="minorHAnsi"/>
          <w:sz w:val="24"/>
        </w:rPr>
        <w:t xml:space="preserve"> </w:t>
      </w:r>
    </w:p>
    <w:p w:rsidR="007265F8" w:rsidRPr="00FB720A" w:rsidRDefault="00FB720A" w:rsidP="00FB720A">
      <w:pPr>
        <w:spacing w:after="0" w:line="216" w:lineRule="auto"/>
        <w:ind w:left="-15" w:right="3985"/>
        <w:rPr>
          <w:rFonts w:asciiTheme="minorHAnsi" w:hAnsiTheme="minorHAnsi" w:cstheme="minorHAnsi"/>
        </w:rPr>
      </w:pPr>
      <w:r w:rsidRPr="00FB720A">
        <w:rPr>
          <w:rFonts w:asciiTheme="minorHAnsi" w:hAnsiTheme="minorHAnsi" w:cstheme="minorHAnsi"/>
          <w:sz w:val="23"/>
        </w:rPr>
        <w:t xml:space="preserve">                                                                   35-112 Rzeszów</w:t>
      </w:r>
      <w:r w:rsidR="00915E28" w:rsidRPr="00FB720A">
        <w:rPr>
          <w:rFonts w:asciiTheme="minorHAnsi" w:hAnsiTheme="minorHAnsi" w:cstheme="minorHAnsi"/>
          <w:sz w:val="23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="00915E28"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Pr="00FB720A" w:rsidRDefault="00915E28">
      <w:pPr>
        <w:spacing w:after="61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7265F8" w:rsidRDefault="00915E28" w:rsidP="00E12FBB">
      <w:pPr>
        <w:spacing w:after="36"/>
        <w:rPr>
          <w:rFonts w:asciiTheme="minorHAnsi" w:hAnsiTheme="minorHAnsi" w:cstheme="minorHAnsi"/>
        </w:rPr>
      </w:pPr>
      <w:r w:rsidRPr="00FB720A">
        <w:rPr>
          <w:rFonts w:asciiTheme="minorHAnsi" w:eastAsia="Times New Roman" w:hAnsiTheme="minorHAnsi" w:cstheme="minorHAnsi"/>
          <w:sz w:val="24"/>
        </w:rPr>
        <w:t xml:space="preserve"> </w:t>
      </w:r>
      <w:r w:rsidRPr="00FB720A">
        <w:rPr>
          <w:rFonts w:asciiTheme="minorHAnsi" w:eastAsia="Times New Roman" w:hAnsiTheme="minorHAnsi" w:cstheme="minorHAnsi"/>
          <w:sz w:val="24"/>
        </w:rPr>
        <w:tab/>
        <w:t xml:space="preserve"> </w:t>
      </w: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E12FBB" w:rsidRPr="00E12FBB" w:rsidRDefault="00E12FBB" w:rsidP="00E12FBB">
      <w:pPr>
        <w:spacing w:after="36"/>
        <w:rPr>
          <w:rFonts w:asciiTheme="minorHAnsi" w:hAnsiTheme="minorHAnsi" w:cstheme="minorHAnsi"/>
        </w:rPr>
      </w:pPr>
    </w:p>
    <w:p w:rsidR="00291824" w:rsidRDefault="00291824">
      <w:pPr>
        <w:spacing w:after="55"/>
      </w:pPr>
    </w:p>
    <w:p w:rsidR="00291824" w:rsidRDefault="00291824">
      <w:pPr>
        <w:spacing w:after="55"/>
      </w:pPr>
    </w:p>
    <w:p w:rsidR="007265F8" w:rsidRDefault="00915E28" w:rsidP="00B40057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976" w:type="dxa"/>
        <w:tblInd w:w="-10" w:type="dxa"/>
        <w:tblCellMar>
          <w:bottom w:w="13" w:type="dxa"/>
        </w:tblCellMar>
        <w:tblLook w:val="04A0" w:firstRow="1" w:lastRow="0" w:firstColumn="1" w:lastColumn="0" w:noHBand="0" w:noVBand="1"/>
      </w:tblPr>
      <w:tblGrid>
        <w:gridCol w:w="544"/>
        <w:gridCol w:w="1269"/>
        <w:gridCol w:w="3075"/>
        <w:gridCol w:w="425"/>
        <w:gridCol w:w="128"/>
        <w:gridCol w:w="980"/>
        <w:gridCol w:w="798"/>
        <w:gridCol w:w="1129"/>
        <w:gridCol w:w="876"/>
        <w:gridCol w:w="876"/>
        <w:gridCol w:w="815"/>
        <w:gridCol w:w="61"/>
      </w:tblGrid>
      <w:tr w:rsidR="00240E6C" w:rsidTr="00240E6C">
        <w:trPr>
          <w:trHeight w:val="550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0E6C" w:rsidRPr="00DA7327" w:rsidRDefault="00240E6C" w:rsidP="002B6E96">
            <w:pPr>
              <w:ind w:left="17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Lp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0E6C" w:rsidRPr="00DA7327" w:rsidRDefault="00240E6C" w:rsidP="002B6E96">
            <w:pPr>
              <w:ind w:right="2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KOD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0E6C" w:rsidRPr="00DA7327" w:rsidRDefault="00240E6C" w:rsidP="00B40057">
            <w:pPr>
              <w:ind w:right="26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240E6C" w:rsidRPr="00DA7327" w:rsidRDefault="00240E6C" w:rsidP="00B40057">
            <w:pPr>
              <w:ind w:left="137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Jm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240E6C" w:rsidRPr="00DA7327" w:rsidRDefault="00240E6C" w:rsidP="00B400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0E6C" w:rsidRPr="00DA7327" w:rsidRDefault="00240E6C" w:rsidP="00B40057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ilości</w:t>
            </w:r>
          </w:p>
          <w:p w:rsidR="00240E6C" w:rsidRPr="00DA7327" w:rsidRDefault="00240E6C" w:rsidP="00B40057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składowe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40E6C" w:rsidRPr="00DA7327" w:rsidRDefault="00240E6C" w:rsidP="00B400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krotność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Default="00E12FBB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za m2/szt netto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Default="00E12FBB" w:rsidP="00E12F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cena za m2/szt brutto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2FBB" w:rsidRDefault="00E12FBB" w:rsidP="00E12F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:rsidR="00240E6C" w:rsidRDefault="00E12FBB" w:rsidP="00E12FB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Default="00240E6C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wartość</w:t>
            </w:r>
          </w:p>
          <w:p w:rsidR="00240E6C" w:rsidRDefault="00E12FBB" w:rsidP="0029182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brutto</w:t>
            </w:r>
          </w:p>
        </w:tc>
      </w:tr>
      <w:tr w:rsidR="00240E6C" w:rsidTr="00240E6C">
        <w:trPr>
          <w:trHeight w:val="4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left="1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right="7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40E6C" w:rsidRPr="00DA7327" w:rsidRDefault="00240E6C" w:rsidP="00CB7A3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tabs>
                <w:tab w:val="right" w:pos="982"/>
              </w:tabs>
              <w:ind w:left="-2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933B2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933B2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933B2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933B28" w:rsidP="00CB7A32">
            <w:pPr>
              <w:ind w:right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240E6C" w:rsidTr="00240E6C">
        <w:trPr>
          <w:trHeight w:val="40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045AA6" w:rsidRDefault="00240E6C" w:rsidP="00CB7A32">
            <w:pPr>
              <w:ind w:left="170"/>
              <w:jc w:val="center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045AA6" w:rsidRDefault="00240E6C" w:rsidP="00CB7A32">
            <w:pPr>
              <w:ind w:left="-2"/>
              <w:rPr>
                <w:rFonts w:asciiTheme="minorHAnsi" w:hAnsiTheme="minorHAnsi" w:cstheme="minorHAnsi"/>
                <w:b/>
              </w:rPr>
            </w:pPr>
            <w:r w:rsidRPr="00045AA6">
              <w:rPr>
                <w:rFonts w:asciiTheme="minorHAnsi" w:eastAsia="Times New Roman" w:hAnsiTheme="minorHAnsi" w:cstheme="minorHAnsi"/>
                <w:b/>
                <w:sz w:val="24"/>
              </w:rPr>
              <w:t xml:space="preserve"> </w:t>
            </w:r>
            <w:r w:rsidR="00D671D2" w:rsidRPr="00045AA6">
              <w:rPr>
                <w:rFonts w:asciiTheme="minorHAnsi" w:hAnsiTheme="minorHAnsi" w:cstheme="minorHAnsi"/>
                <w:b/>
              </w:rPr>
              <w:t xml:space="preserve">Sala nr </w:t>
            </w:r>
            <w:r w:rsidR="00D671D2">
              <w:rPr>
                <w:rFonts w:asciiTheme="minorHAnsi" w:hAnsiTheme="minorHAnsi" w:cstheme="minorHAnsi"/>
                <w:b/>
              </w:rPr>
              <w:t>211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045AA6" w:rsidRDefault="00D671D2" w:rsidP="00240E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Robocizna plus materiał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240E6C" w:rsidRPr="00DA7327" w:rsidRDefault="00240E6C" w:rsidP="00CB7A32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left="-2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CB7A32">
            <w:pPr>
              <w:ind w:left="-2"/>
              <w:rPr>
                <w:rFonts w:asciiTheme="minorHAnsi" w:eastAsia="Times New Roman" w:hAnsiTheme="minorHAnsi" w:cstheme="minorHAnsi"/>
                <w:sz w:val="24"/>
              </w:rPr>
            </w:pPr>
          </w:p>
        </w:tc>
      </w:tr>
      <w:tr w:rsidR="00240E6C" w:rsidTr="00240E6C">
        <w:trPr>
          <w:trHeight w:val="1410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960813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DA7327">
            <w:pPr>
              <w:ind w:left="-2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5562F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Demontaż starej wykładziny</w:t>
            </w:r>
            <w:r w:rsidR="00E12FBB">
              <w:rPr>
                <w:rFonts w:asciiTheme="minorHAnsi" w:hAnsiTheme="minorHAnsi" w:cstheme="minorHAnsi"/>
              </w:rPr>
              <w:t xml:space="preserve"> wraz z utylizacją</w:t>
            </w:r>
            <w:r w:rsidRPr="00DA7327">
              <w:rPr>
                <w:rFonts w:asciiTheme="minorHAnsi" w:hAnsiTheme="minorHAnsi" w:cstheme="minorHAnsi"/>
              </w:rPr>
              <w:t xml:space="preserve"> i wykonanie </w:t>
            </w:r>
            <w:r>
              <w:rPr>
                <w:rFonts w:asciiTheme="minorHAnsi" w:hAnsiTheme="minorHAnsi" w:cstheme="minorHAnsi"/>
              </w:rPr>
              <w:t>51,34</w:t>
            </w:r>
            <w:r w:rsidRPr="00DA7327">
              <w:rPr>
                <w:rFonts w:asciiTheme="minorHAnsi" w:hAnsiTheme="minorHAnsi" w:cstheme="minorHAnsi"/>
              </w:rPr>
              <w:t xml:space="preserve"> m2 wylewki samopoziomującej w sal</w:t>
            </w:r>
            <w:r w:rsidR="005562F3">
              <w:rPr>
                <w:rFonts w:asciiTheme="minorHAnsi" w:hAnsiTheme="minorHAnsi" w:cstheme="minorHAnsi"/>
              </w:rPr>
              <w:t>i</w:t>
            </w:r>
            <w:r w:rsidRPr="00DA7327">
              <w:rPr>
                <w:rFonts w:asciiTheme="minorHAnsi" w:hAnsiTheme="minorHAnsi" w:cstheme="minorHAnsi"/>
              </w:rPr>
              <w:t xml:space="preserve"> dydaktyczn</w:t>
            </w:r>
            <w:r w:rsidR="005562F3">
              <w:rPr>
                <w:rFonts w:asciiTheme="minorHAnsi" w:hAnsiTheme="minorHAnsi" w:cstheme="minorHAnsi"/>
              </w:rPr>
              <w:t>ej</w:t>
            </w:r>
            <w:r w:rsidRPr="00DA7327">
              <w:rPr>
                <w:rFonts w:asciiTheme="minorHAnsi" w:hAnsiTheme="minorHAnsi" w:cstheme="minorHAnsi"/>
              </w:rPr>
              <w:t xml:space="preserve"> (</w:t>
            </w:r>
            <w:r>
              <w:rPr>
                <w:rFonts w:asciiTheme="minorHAnsi" w:hAnsiTheme="minorHAnsi" w:cstheme="minorHAnsi"/>
                <w:b/>
              </w:rPr>
              <w:t>wymiary sali nr 211</w:t>
            </w:r>
            <w:r>
              <w:rPr>
                <w:rFonts w:asciiTheme="minorHAnsi" w:hAnsiTheme="minorHAnsi" w:cstheme="minorHAnsi"/>
              </w:rPr>
              <w:t xml:space="preserve"> 8,80</w:t>
            </w:r>
            <w:r w:rsidRPr="00DA7327">
              <w:rPr>
                <w:rFonts w:asciiTheme="minorHAnsi" w:hAnsiTheme="minorHAnsi" w:cstheme="minorHAnsi"/>
              </w:rPr>
              <w:t>m x 5,</w:t>
            </w:r>
            <w:r>
              <w:rPr>
                <w:rFonts w:asciiTheme="minorHAnsi" w:hAnsiTheme="minorHAnsi" w:cstheme="minorHAnsi"/>
              </w:rPr>
              <w:t>80</w:t>
            </w:r>
            <w:r w:rsidRPr="00DA7327">
              <w:rPr>
                <w:rFonts w:asciiTheme="minorHAnsi" w:hAnsiTheme="minorHAnsi" w:cstheme="minorHAnsi"/>
              </w:rPr>
              <w:t>m)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240E6C" w:rsidRPr="00DA7327" w:rsidRDefault="00240E6C" w:rsidP="00DA7327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3"/>
              </w:rPr>
              <w:t>51,34</w:t>
            </w:r>
          </w:p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eastAsia="Times New Roman" w:hAnsiTheme="minorHAnsi" w:cstheme="minorHAnsi"/>
                <w:sz w:val="23"/>
              </w:rPr>
              <w:t>1</w:t>
            </w:r>
          </w:p>
          <w:p w:rsidR="00240E6C" w:rsidRPr="00DA7327" w:rsidRDefault="00240E6C" w:rsidP="00DA7327">
            <w:pPr>
              <w:ind w:left="-2"/>
              <w:rPr>
                <w:rFonts w:asciiTheme="minorHAnsi" w:hAnsiTheme="minorHAnsi" w:cstheme="minorHAnsi"/>
              </w:rPr>
            </w:pPr>
          </w:p>
          <w:p w:rsidR="00240E6C" w:rsidRPr="00DA7327" w:rsidRDefault="00240E6C" w:rsidP="00DA7327">
            <w:pPr>
              <w:ind w:left="-2"/>
              <w:rPr>
                <w:rFonts w:asciiTheme="minorHAnsi" w:hAnsiTheme="minorHAnsi" w:cstheme="minorHAnsi"/>
              </w:rPr>
            </w:pPr>
          </w:p>
          <w:p w:rsidR="00240E6C" w:rsidRPr="00DA7327" w:rsidRDefault="00240E6C" w:rsidP="00DA7327">
            <w:pPr>
              <w:ind w:left="-2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Default="00240E6C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Default="00240E6C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eastAsia="Times New Roman" w:hAnsiTheme="minorHAnsi" w:cstheme="minorHAnsi"/>
                <w:sz w:val="23"/>
              </w:rPr>
            </w:pPr>
          </w:p>
        </w:tc>
      </w:tr>
      <w:tr w:rsidR="00240E6C" w:rsidTr="00240E6C">
        <w:trPr>
          <w:trHeight w:val="63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96081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240E6C" w:rsidRPr="00DA7327" w:rsidRDefault="00240E6C" w:rsidP="00DA7327">
            <w:pPr>
              <w:ind w:left="58"/>
              <w:rPr>
                <w:rFonts w:asciiTheme="minorHAnsi" w:hAnsiTheme="minorHAnsi" w:cstheme="minorHAnsi"/>
              </w:rPr>
            </w:pPr>
          </w:p>
        </w:tc>
        <w:tc>
          <w:tcPr>
            <w:tcW w:w="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240E6C" w:rsidTr="00240E6C">
        <w:trPr>
          <w:trHeight w:val="261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960813">
            <w:pPr>
              <w:ind w:left="221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1.2 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96081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 xml:space="preserve">Położenie wykładziny z wywinięciem na ścianę na wysokość 15 cm o poniższej charakterystyce: </w:t>
            </w:r>
          </w:p>
          <w:p w:rsidR="00240E6C" w:rsidRPr="00DA7327" w:rsidRDefault="00240E6C" w:rsidP="00BF393C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heterogeniczna wykładzina podłogowa o grubości 2,0 mm w tym 0,8 mm warstwy użytkowej, matowe wykończenie, pokryta lakierem poliuretanowym, właściwości antypoślizgowe R10-R11, przeznaczona do stosowania w obiektach użyteczności publicznej</w:t>
            </w:r>
            <w:r w:rsidR="00BF393C">
              <w:rPr>
                <w:rFonts w:asciiTheme="minorHAnsi" w:hAnsiTheme="minorHAnsi" w:cstheme="minorHAnsi"/>
              </w:rPr>
              <w:t xml:space="preserve">. </w:t>
            </w:r>
            <w:r w:rsidR="00BF393C">
              <w:rPr>
                <w:rFonts w:asciiTheme="minorHAnsi" w:hAnsiTheme="minorHAnsi" w:cstheme="minorHAnsi"/>
              </w:rPr>
              <w:t xml:space="preserve">Wykonanie pierwszej konserwacji wykładziny odpowiednimi środkami </w:t>
            </w:r>
            <w:r w:rsidR="00BF393C">
              <w:rPr>
                <w:rFonts w:asciiTheme="minorHAnsi" w:hAnsiTheme="minorHAnsi" w:cstheme="minorHAnsi"/>
              </w:rPr>
              <w:lastRenderedPageBreak/>
              <w:t>chemicznymi według wskazań producenta.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40E6C" w:rsidRPr="00DA7327" w:rsidRDefault="00240E6C" w:rsidP="00DA7327">
            <w:pPr>
              <w:ind w:left="58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lastRenderedPageBreak/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240E6C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51,34</w:t>
            </w:r>
            <w:r w:rsidRPr="00DA732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602CEF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240E6C" w:rsidTr="00240E6C">
        <w:trPr>
          <w:trHeight w:val="261"/>
        </w:trPr>
        <w:tc>
          <w:tcPr>
            <w:tcW w:w="54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5562F3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5562F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6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</w:t>
            </w:r>
          </w:p>
          <w:p w:rsidR="00240E6C" w:rsidRPr="00DA7327" w:rsidRDefault="00240E6C" w:rsidP="00DA7327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budowlana</w:t>
            </w:r>
          </w:p>
        </w:tc>
        <w:tc>
          <w:tcPr>
            <w:tcW w:w="307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D46F78" w:rsidP="00960813">
            <w:pPr>
              <w:tabs>
                <w:tab w:val="left" w:pos="709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Szpachlowanie ścian i sufitów</w:t>
            </w:r>
          </w:p>
        </w:tc>
        <w:tc>
          <w:tcPr>
            <w:tcW w:w="42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:rsidR="00240E6C" w:rsidRPr="00DA7327" w:rsidRDefault="00D46F78" w:rsidP="005C580E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240E6C" w:rsidRPr="00DA7327" w:rsidRDefault="00240E6C" w:rsidP="00DA732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D671D2" w:rsidP="00240E6C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128,98</w:t>
            </w:r>
          </w:p>
        </w:tc>
        <w:tc>
          <w:tcPr>
            <w:tcW w:w="7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Pr="00DA7327" w:rsidRDefault="00D671D2" w:rsidP="00DA7327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602CEF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40E6C" w:rsidRDefault="00240E6C" w:rsidP="00DA7327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240E6C" w:rsidTr="00240E6C">
        <w:trPr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E12FBB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E12FB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Pr="00DA7327" w:rsidRDefault="00240E6C" w:rsidP="00494183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Gruntowanie ścian i sufitów</w:t>
            </w:r>
            <w:r w:rsidR="005C580E">
              <w:rPr>
                <w:rFonts w:asciiTheme="minorHAnsi" w:hAnsiTheme="minorHAnsi" w:cstheme="minorHAnsi"/>
              </w:rPr>
              <w:t>, gruntem głęboko penetrującym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Pr="00045AA6" w:rsidRDefault="00240E6C" w:rsidP="00494183">
            <w:pPr>
              <w:rPr>
                <w:rFonts w:asciiTheme="minorHAnsi" w:hAnsiTheme="minorHAnsi" w:cstheme="minorHAnsi"/>
                <w:b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933B28" w:rsidP="00494183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128,98</w:t>
            </w:r>
          </w:p>
          <w:p w:rsidR="00E43E12" w:rsidRDefault="00E43E12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Pr="00DA7327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240E6C" w:rsidTr="00240E6C">
        <w:trPr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E12FBB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E12FB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Pr="00DA7327" w:rsidRDefault="00240E6C" w:rsidP="00494183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A6666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Malowanie ścian i sufitów</w:t>
            </w:r>
            <w:r w:rsidR="002F2031">
              <w:rPr>
                <w:rFonts w:asciiTheme="minorHAnsi" w:hAnsiTheme="minorHAnsi" w:cstheme="minorHAnsi"/>
              </w:rPr>
              <w:t xml:space="preserve"> w kolorze białym </w:t>
            </w:r>
            <w:r w:rsidR="00A66667">
              <w:rPr>
                <w:rFonts w:asciiTheme="minorHAnsi" w:hAnsiTheme="minorHAnsi" w:cstheme="minorHAnsi"/>
              </w:rPr>
              <w:t xml:space="preserve">lateksową matową emulsją do ścian i sufitów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Pr="00DA7327" w:rsidRDefault="00240E6C" w:rsidP="00494183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933B28" w:rsidP="00494183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110,98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Pr="00DA7327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E6C" w:rsidRDefault="00240E6C" w:rsidP="00494183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43E12" w:rsidTr="00240E6C">
        <w:trPr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12FBB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E12FB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Pr="00DA7327" w:rsidRDefault="00E43E12" w:rsidP="00E43E12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BF393C" w:rsidP="00BF393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Malowanie ścian w kolorze niebieskim lateksową, matową emulsją do ścian</w:t>
            </w:r>
            <w:bookmarkStart w:id="0" w:name="_GoBack"/>
            <w:bookmarkEnd w:id="0"/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Pr="00DA7327" w:rsidRDefault="00E43E12" w:rsidP="00E43E12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A66667" w:rsidP="00933B28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33B28">
              <w:rPr>
                <w:rFonts w:asciiTheme="minorHAnsi" w:hAnsiTheme="minorHAnsi" w:cstheme="minorHAnsi"/>
              </w:rPr>
              <w:t>8,00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Pr="00DA7327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E43E12" w:rsidTr="00240E6C">
        <w:trPr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12FBB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E12FB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Pr="00DA7327" w:rsidRDefault="00E43E12" w:rsidP="00E43E12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Położenie lakieru bezbarwnego</w:t>
            </w:r>
            <w:r w:rsidR="002F2031">
              <w:rPr>
                <w:rFonts w:asciiTheme="minorHAnsi" w:hAnsiTheme="minorHAnsi" w:cstheme="minorHAnsi"/>
              </w:rPr>
              <w:t xml:space="preserve"> na wysokość 1,5m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Pr="00DA7327" w:rsidRDefault="00E43E12" w:rsidP="00E43E12">
            <w:pPr>
              <w:rPr>
                <w:rFonts w:asciiTheme="minorHAnsi" w:hAnsiTheme="minorHAnsi" w:cstheme="minorHAnsi"/>
              </w:rPr>
            </w:pPr>
            <w:r w:rsidRPr="00DA7327">
              <w:rPr>
                <w:rFonts w:asciiTheme="minorHAnsi" w:hAnsiTheme="minorHAnsi" w:cstheme="minorHAnsi"/>
              </w:rPr>
              <w:t>m</w:t>
            </w:r>
            <w:r w:rsidRPr="00DA7327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933B28" w:rsidP="00E43E12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43,80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Pr="00DA7327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E12" w:rsidRDefault="00E43E12" w:rsidP="00E43E12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31267A" w:rsidTr="00240E6C">
        <w:trPr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E12FBB">
            <w:pPr>
              <w:ind w:left="22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E12FBB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Pr="00DA7327" w:rsidRDefault="0031267A" w:rsidP="0031267A">
            <w:pPr>
              <w:ind w:left="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Robota Budowlana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5C580E" w:rsidP="003126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Wymiana lamp świetlówkowych starego typu na nowe oprawy ledowe o specyfikacji: moc 40w, barwa naturalna (4000-5000K), napięcie 230v, strumień świetlny 4400lm, trwałość nie mniej niż 49000h, klasa szczelności IP20, kolor obudowy biały, wymiar panelu 60x60cm, skuteczność 110 lm/W, wbudowane źródło LED, gwarancja 5lat,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Pr="00DA7327" w:rsidRDefault="0031267A" w:rsidP="0031267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szt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rPr>
                <w:rFonts w:asciiTheme="minorHAnsi" w:hAnsiTheme="minorHAnsi" w:cstheme="minorHAnsi"/>
              </w:rPr>
            </w:pPr>
          </w:p>
        </w:tc>
      </w:tr>
      <w:tr w:rsidR="0031267A" w:rsidTr="00240E6C">
        <w:trPr>
          <w:gridAfter w:val="1"/>
          <w:wAfter w:w="61" w:type="dxa"/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Default="0031267A" w:rsidP="0031267A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Pr="00240E6C" w:rsidRDefault="0031267A" w:rsidP="0031267A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  <w:r w:rsidRPr="00240E6C">
              <w:rPr>
                <w:rFonts w:asciiTheme="minorHAnsi" w:hAnsiTheme="minorHAnsi" w:cstheme="minorHAnsi"/>
                <w:b/>
              </w:rPr>
              <w:t>Suma netto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7A" w:rsidRPr="00240E6C" w:rsidRDefault="0031267A" w:rsidP="00ED451B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ED451B" w:rsidTr="00240E6C">
        <w:trPr>
          <w:gridAfter w:val="1"/>
          <w:wAfter w:w="61" w:type="dxa"/>
          <w:trHeight w:val="26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B" w:rsidRDefault="00ED451B" w:rsidP="0031267A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B" w:rsidRDefault="00ED451B" w:rsidP="0031267A">
            <w:pPr>
              <w:ind w:right="20"/>
              <w:rPr>
                <w:rFonts w:asciiTheme="minorHAnsi" w:hAnsiTheme="minorHAnsi" w:cstheme="minorHAnsi"/>
              </w:rPr>
            </w:pPr>
          </w:p>
        </w:tc>
        <w:tc>
          <w:tcPr>
            <w:tcW w:w="74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B" w:rsidRPr="00240E6C" w:rsidRDefault="00ED451B" w:rsidP="0031267A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Suma brutto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1B" w:rsidRDefault="00ED451B" w:rsidP="00ED451B">
            <w:pPr>
              <w:ind w:right="2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:rsidR="00CB7A32" w:rsidRDefault="00CB7A32"/>
    <w:sectPr w:rsidR="00CB7A32" w:rsidSect="00291824">
      <w:pgSz w:w="16838" w:h="11899" w:orient="landscape"/>
      <w:pgMar w:top="1421" w:right="567" w:bottom="1398" w:left="184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CC5" w:rsidRDefault="00994CC5" w:rsidP="002B6E96">
      <w:pPr>
        <w:spacing w:after="0" w:line="240" w:lineRule="auto"/>
      </w:pPr>
      <w:r>
        <w:separator/>
      </w:r>
    </w:p>
  </w:endnote>
  <w:endnote w:type="continuationSeparator" w:id="0">
    <w:p w:rsidR="00994CC5" w:rsidRDefault="00994CC5" w:rsidP="002B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CC5" w:rsidRDefault="00994CC5" w:rsidP="002B6E96">
      <w:pPr>
        <w:spacing w:after="0" w:line="240" w:lineRule="auto"/>
      </w:pPr>
      <w:r>
        <w:separator/>
      </w:r>
    </w:p>
  </w:footnote>
  <w:footnote w:type="continuationSeparator" w:id="0">
    <w:p w:rsidR="00994CC5" w:rsidRDefault="00994CC5" w:rsidP="002B6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D6DD7"/>
    <w:multiLevelType w:val="hybridMultilevel"/>
    <w:tmpl w:val="5A2CD4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F8"/>
    <w:rsid w:val="00045AA6"/>
    <w:rsid w:val="0010629C"/>
    <w:rsid w:val="001F5143"/>
    <w:rsid w:val="002161E2"/>
    <w:rsid w:val="00240E6C"/>
    <w:rsid w:val="00286EC6"/>
    <w:rsid w:val="00291824"/>
    <w:rsid w:val="002B6E96"/>
    <w:rsid w:val="002F2031"/>
    <w:rsid w:val="0030522B"/>
    <w:rsid w:val="0031267A"/>
    <w:rsid w:val="0040344F"/>
    <w:rsid w:val="00452A7A"/>
    <w:rsid w:val="00494183"/>
    <w:rsid w:val="004C2524"/>
    <w:rsid w:val="005562F3"/>
    <w:rsid w:val="005C580E"/>
    <w:rsid w:val="005E7E27"/>
    <w:rsid w:val="00602CEF"/>
    <w:rsid w:val="00620DEF"/>
    <w:rsid w:val="006332C6"/>
    <w:rsid w:val="0067630C"/>
    <w:rsid w:val="006F2126"/>
    <w:rsid w:val="007265F8"/>
    <w:rsid w:val="007A3A30"/>
    <w:rsid w:val="007C45C5"/>
    <w:rsid w:val="007D6399"/>
    <w:rsid w:val="008D7421"/>
    <w:rsid w:val="00915E28"/>
    <w:rsid w:val="00933B28"/>
    <w:rsid w:val="00960813"/>
    <w:rsid w:val="00994CC5"/>
    <w:rsid w:val="009B03AB"/>
    <w:rsid w:val="00A00E73"/>
    <w:rsid w:val="00A66667"/>
    <w:rsid w:val="00A8460E"/>
    <w:rsid w:val="00AF7C82"/>
    <w:rsid w:val="00B40057"/>
    <w:rsid w:val="00B438B5"/>
    <w:rsid w:val="00BA33FE"/>
    <w:rsid w:val="00BF393C"/>
    <w:rsid w:val="00CB7A32"/>
    <w:rsid w:val="00D46F78"/>
    <w:rsid w:val="00D671D2"/>
    <w:rsid w:val="00D8158C"/>
    <w:rsid w:val="00D85A8E"/>
    <w:rsid w:val="00DA7327"/>
    <w:rsid w:val="00E12FBB"/>
    <w:rsid w:val="00E43E12"/>
    <w:rsid w:val="00E552A1"/>
    <w:rsid w:val="00ED451B"/>
    <w:rsid w:val="00F970EB"/>
    <w:rsid w:val="00FB720A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234B-C0F0-4A9D-A8CF-9C41EFB3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2FBB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3"/>
      <w:jc w:val="center"/>
      <w:outlineLvl w:val="0"/>
    </w:pPr>
    <w:rPr>
      <w:rFonts w:ascii="Calibri" w:eastAsia="Calibri" w:hAnsi="Calibri" w:cs="Calibri"/>
      <w:b/>
      <w:color w:val="000000"/>
      <w:sz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4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FB720A"/>
    <w:pPr>
      <w:ind w:left="720"/>
      <w:contextualSpacing/>
    </w:pPr>
    <w:rPr>
      <w:rFonts w:cs="Times New Roman"/>
      <w:color w:val="auto"/>
      <w:lang w:eastAsia="en-US"/>
    </w:rPr>
  </w:style>
  <w:style w:type="table" w:styleId="Tabela-Siatka">
    <w:name w:val="Table Grid"/>
    <w:basedOn w:val="Standardowy"/>
    <w:uiPriority w:val="39"/>
    <w:rsid w:val="00CB7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CB7A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E9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E96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B6E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30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6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46A9F-FA85-4C70-973C-2B2C04E22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sekretariat2@sp16.resman.pl</cp:lastModifiedBy>
  <cp:revision>14</cp:revision>
  <cp:lastPrinted>2024-07-11T09:05:00Z</cp:lastPrinted>
  <dcterms:created xsi:type="dcterms:W3CDTF">2024-07-09T11:05:00Z</dcterms:created>
  <dcterms:modified xsi:type="dcterms:W3CDTF">2024-07-11T11:39:00Z</dcterms:modified>
</cp:coreProperties>
</file>